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227" w:after="113"/>
        <w:jc w:val="left"/>
        <w:rPr>
          <w:b/>
          <w:b/>
          <w:bCs/>
        </w:rPr>
      </w:pPr>
      <w:r>
        <w:rPr>
          <w:b/>
          <w:bCs/>
        </w:rPr>
        <w:t>An wen richtet sich dieses Dokument?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Empfänger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Verteiler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Wer hat dieses Dokument verfasst?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Verein mit Anschrift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Mitwirkende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Worum geht es?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Kurzbeschreibung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Erstelldatum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  <w:t>Update zur Situation des Katzenschutzes in</w:t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p>
      <w:pPr>
        <w:pStyle w:val="Textkrper"/>
        <w:bidi w:val="0"/>
        <w:spacing w:lineRule="auto" w:line="276" w:before="567" w:after="142"/>
        <w:ind w:left="1134" w:right="1134" w:hanging="0"/>
        <w:jc w:val="left"/>
        <w:rPr/>
      </w:pPr>
      <w:r>
        <w:rPr/>
        <w:t>Sehr geehrte Damen und Herren,</w:t>
      </w:r>
    </w:p>
    <w:p>
      <w:pPr>
        <w:pStyle w:val="Textkrper"/>
        <w:bidi w:val="0"/>
        <w:spacing w:lineRule="auto" w:line="276" w:before="0" w:after="567"/>
        <w:ind w:left="1134" w:right="1134" w:hanging="0"/>
        <w:jc w:val="left"/>
        <w:rPr/>
      </w:pPr>
      <w:r>
        <w:rPr/>
        <w:t>w</w:t>
      </w:r>
      <w:r>
        <w:rPr/>
        <w:t xml:space="preserve">ir möchten Sie heute über den aktuellen Stand unserer </w:t>
      </w:r>
      <w:r>
        <w:rPr/>
        <w:t>Katzenschutza</w:t>
      </w:r>
      <w:r>
        <w:rPr/>
        <w:t xml:space="preserve">rbeit informieren und dazu Daten </w:t>
      </w:r>
      <w:r>
        <w:rPr/>
        <w:t>liefern</w:t>
      </w:r>
      <w:r>
        <w:rPr/>
        <w:t>. Diese Daten sind der Nachweis, dass der Erlass einer Katzenschutzverordnung nach § 13b TierSchG gerechtfertig</w:t>
      </w:r>
      <w:r>
        <w:rPr/>
        <w:t>t</w:t>
      </w:r>
      <w:r>
        <w:rPr/>
        <w:t xml:space="preserve"> ist </w:t>
      </w:r>
      <w:r>
        <w:rPr/>
        <w:t>(siehe: https://politik-fuer-die-katz.de/jahrelanges-zaehlen/)</w:t>
      </w:r>
      <w:r>
        <w:rPr/>
        <w:t>.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Das Update bezieht sich auf den Zeitraum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Anzahl der nachweisbaren Hotspots im Gemeindegebiet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pageBreakBefore/>
              <w:bidi w:val="0"/>
              <w:spacing w:before="57" w:after="57"/>
              <w:jc w:val="left"/>
              <w:rPr/>
            </w:pPr>
            <w:r>
              <w:br w:type="page"/>
            </w:r>
            <w:r>
              <w:rPr/>
              <w:t xml:space="preserve">Anzahl der Streuner, die durch </w:t>
            </w:r>
            <w:r>
              <w:rPr/>
              <w:t xml:space="preserve">uns </w:t>
            </w:r>
            <w:r>
              <w:rPr/>
              <w:t>aufgenommen, tierärztlich versorgt und kast</w:t>
            </w:r>
            <w:r>
              <w:rPr/>
              <w:t>r</w:t>
            </w:r>
            <w:r>
              <w:rPr/>
              <w:t>ier</w:t>
            </w:r>
            <w:r>
              <w:rPr>
                <w:rFonts w:eastAsia="Microsoft YaHei" w:cs="Arial"/>
                <w:b/>
                <w:bCs/>
                <w:sz w:val="28"/>
                <w:szCs w:val="32"/>
              </w:rPr>
              <w:t>t</w:t>
            </w:r>
            <w:r>
              <w:rPr/>
              <w:t xml:space="preserve"> </w:t>
            </w:r>
            <w:r>
              <w:rPr>
                <w:rFonts w:eastAsia="Microsoft YaHei" w:cs="Arial"/>
                <w:b/>
                <w:bCs/>
                <w:sz w:val="28"/>
                <w:szCs w:val="32"/>
              </w:rPr>
              <w:t>wurden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Anzahl der Kitten, die wir dem Vermehrungskreislauf entnehmen, zähmen und vermitteln konnten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CDCDC" w:val="clear"/>
          </w:tcPr>
          <w:p>
            <w:pPr>
              <w:pStyle w:val="Berschrift2"/>
              <w:bidi w:val="0"/>
              <w:spacing w:before="57" w:after="57"/>
              <w:jc w:val="left"/>
              <w:rPr/>
            </w:pPr>
            <w:r>
              <w:rPr/>
              <w:t>Anzahl der trächtigen Streunerkatzen, die wir bis zur Geburt aufgenommen und versorgt haben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  <w:p>
            <w:pPr>
              <w:pStyle w:val="Ausfllbereich"/>
              <w:bidi w:val="0"/>
              <w:spacing w:before="0" w:after="57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Berschrift1"/>
        <w:bidi w:val="0"/>
        <w:jc w:val="left"/>
        <w:rPr/>
      </w:pPr>
      <w:r>
        <w:rPr/>
        <w:t>Appell</w:t>
      </w:r>
    </w:p>
    <w:p>
      <w:pPr>
        <w:pStyle w:val="Berschrift2"/>
        <w:bidi w:val="0"/>
        <w:jc w:val="left"/>
        <w:rPr/>
      </w:pPr>
      <w:r>
        <w:rPr/>
        <w:t xml:space="preserve">Tierwohl ist </w:t>
      </w:r>
      <w:r>
        <w:rPr/>
        <w:t>S</w:t>
      </w:r>
      <w:r>
        <w:rPr/>
        <w:t>taatsziel</w:t>
      </w:r>
    </w:p>
    <w:p>
      <w:pPr>
        <w:pStyle w:val="Textkrper"/>
        <w:bidi w:val="0"/>
        <w:jc w:val="left"/>
        <w:rPr/>
      </w:pPr>
      <w:r>
        <w:rPr/>
        <w:t xml:space="preserve">Als verantwortliche Politiker sind Sie allein durch Ihr Amt dem Tierschutz verpflichtet. Grundsätzlich unterstellen wir, dass Sie </w:t>
      </w:r>
      <w:r>
        <w:rPr/>
        <w:t>si</w:t>
      </w:r>
      <w:r>
        <w:rPr/>
        <w:t>ch dieser Verantwortung bewusst sind, und dass auch Ihnen daran gelegen ist, offensichtlichem Tierleid mit Nachdruck entgegenzuwirken.</w:t>
      </w:r>
    </w:p>
    <w:p>
      <w:pPr>
        <w:pStyle w:val="Berschrift3"/>
        <w:bidi w:val="0"/>
        <w:jc w:val="left"/>
        <w:rPr/>
      </w:pPr>
      <w:r>
        <w:rPr/>
        <w:t>Erlass der Katzenschutzverordnung nach § 13 b TierSchG</w:t>
      </w:r>
    </w:p>
    <w:p>
      <w:pPr>
        <w:pStyle w:val="Textkrper"/>
        <w:bidi w:val="0"/>
        <w:jc w:val="left"/>
        <w:rPr/>
      </w:pPr>
      <w:r>
        <w:rPr>
          <w:b w:val="false"/>
          <w:i w:val="false"/>
          <w:caps w:val="false"/>
          <w:smallCaps w:val="false"/>
          <w:color w:val="000000"/>
        </w:rPr>
        <w:t>Für uns als Tierschütze</w:t>
      </w:r>
      <w:r>
        <w:rPr>
          <w:b w:val="false"/>
          <w:i w:val="false"/>
          <w:caps w:val="false"/>
          <w:smallCaps w:val="false"/>
          <w:color w:val="000000"/>
        </w:rPr>
        <w:t>nde</w:t>
      </w:r>
      <w:r>
        <w:rPr>
          <w:b w:val="false"/>
          <w:i w:val="false"/>
          <w:caps w:val="false"/>
          <w:smallCaps w:val="false"/>
          <w:color w:val="000000"/>
        </w:rPr>
        <w:t xml:space="preserve"> steht das Tierwohl im Vordergrund, weshalb wir ausdrücklich eine Katzenschutzverordnung nach § 13b TierSchG fordern und keine Kastrationspflicht nach Polizei- und Ordnungsrecht.</w:t>
      </w:r>
    </w:p>
    <w:p>
      <w:pPr>
        <w:pStyle w:val="Berschrift3"/>
        <w:bidi w:val="0"/>
        <w:jc w:val="left"/>
        <w:rPr/>
      </w:pPr>
      <w:r>
        <w:rPr/>
        <w:t>Verantwortliche Umsetzung des Fundrechts als kommunale Aufgabe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Die Ablehnung von freilebenden Katzen als Fundtier durch die Gemeinden ist ein weiterer Grund, warum das Leid der Katzen immens wächst.</w:t>
      </w:r>
    </w:p>
    <w:p>
      <w:pPr>
        <w:pStyle w:val="Berschrift3"/>
        <w:bidi w:val="0"/>
        <w:jc w:val="left"/>
        <w:rPr/>
      </w:pPr>
      <w:r>
        <w:rPr/>
        <w:t>Fordern Sie Unterstützung beim Land und Kreis ein</w:t>
      </w:r>
    </w:p>
    <w:p>
      <w:pPr>
        <w:pStyle w:val="Textkrper"/>
        <w:bidi w:val="0"/>
        <w:jc w:val="left"/>
        <w:rPr/>
      </w:pPr>
      <w:r>
        <w:rPr/>
        <w:t xml:space="preserve">Wir wissen um knappe Haushalte. </w:t>
      </w:r>
      <w:r>
        <w:rPr/>
        <w:t>A</w:t>
      </w:r>
      <w:r>
        <w:rPr/>
        <w:t>m Tierschutz zu sparen greift jedoch zu kurz. Fordern Sie daher Förder</w:t>
      </w:r>
      <w:r>
        <w:rPr/>
        <w:t xml:space="preserve">ung durch das </w:t>
      </w:r>
      <w:r>
        <w:rPr/>
        <w:t xml:space="preserve">Land </w:t>
      </w:r>
      <w:r>
        <w:rPr/>
        <w:t xml:space="preserve">ein </w:t>
      </w:r>
      <w:r>
        <w:rPr/>
        <w:t xml:space="preserve">und setzen Sie sich </w:t>
      </w:r>
      <w:r>
        <w:rPr/>
        <w:t xml:space="preserve">auch </w:t>
      </w:r>
      <w:r>
        <w:rPr/>
        <w:t xml:space="preserve">für </w:t>
      </w:r>
      <w:r>
        <w:rPr/>
        <w:t xml:space="preserve">die </w:t>
      </w:r>
      <w:r>
        <w:rPr/>
        <w:t>Förderung von Streunerkastration</w:t>
      </w:r>
      <w:r>
        <w:rPr/>
        <w:t>en</w:t>
      </w:r>
      <w:r>
        <w:rPr/>
        <w:t xml:space="preserve"> auf lokaler Ebene ein.</w:t>
      </w:r>
    </w:p>
    <w:p>
      <w:pPr>
        <w:pStyle w:val="Berschrift3"/>
        <w:bidi w:val="0"/>
        <w:jc w:val="left"/>
        <w:rPr/>
      </w:pPr>
      <w:r>
        <w:rPr/>
        <w:t>Kooperation mit dem Tierschutz auf Augenhöhe</w:t>
      </w:r>
    </w:p>
    <w:p>
      <w:pPr>
        <w:pStyle w:val="Textkrper"/>
        <w:bidi w:val="0"/>
        <w:jc w:val="left"/>
        <w:rPr/>
      </w:pPr>
      <w:r>
        <w:rPr/>
        <w:t>Tierschütze</w:t>
      </w:r>
      <w:r>
        <w:rPr/>
        <w:t>nde</w:t>
      </w:r>
      <w:r>
        <w:rPr/>
        <w:t xml:space="preserve"> sind Erfüllungsgehilfen, die oftmals ehrenamtlich und mit eigenen </w:t>
      </w:r>
      <w:r>
        <w:rPr/>
        <w:t>Aufwendungen</w:t>
      </w:r>
      <w:r>
        <w:rPr/>
        <w:t xml:space="preserve"> Aufgaben übernehmen, damit Gemeinden ihre</w:t>
      </w:r>
      <w:r>
        <w:rPr/>
        <w:t>r</w:t>
      </w:r>
      <w:r>
        <w:rPr/>
        <w:t xml:space="preserve"> Verantwortung aus dem Fundrecht nachkommen können. Tierschütze</w:t>
      </w:r>
      <w:r>
        <w:rPr/>
        <w:t>nde</w:t>
      </w:r>
      <w:r>
        <w:rPr/>
        <w:t>, in diesem Falle die für den Katzenschutz engagierten Menschen, wissen sehr genau, was sie tun und arbeiten dafür, dass wir als Gesellschaft unserem Staatsziel Tierschutz näher kommen.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67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vAlign w:val="bottom"/>
          </w:tcPr>
          <w:p>
            <w:pPr>
              <w:pStyle w:val="Textkrper"/>
              <w:pBdr/>
              <w:bidi w:val="0"/>
              <w:spacing w:before="907" w:after="0"/>
              <w:jc w:val="left"/>
              <w:rPr/>
            </w:pPr>
            <w:r>
              <w:rPr/>
            </w:r>
          </w:p>
          <w:p>
            <w:pPr>
              <w:pStyle w:val="Textkrper"/>
              <w:pBdr>
                <w:top w:val="single" w:sz="2" w:space="1" w:color="000000"/>
              </w:pBdr>
              <w:bidi w:val="0"/>
              <w:spacing w:before="0" w:after="0"/>
              <w:jc w:val="left"/>
              <w:rPr/>
            </w:pPr>
            <w:r>
              <w:rPr/>
              <w:t xml:space="preserve">Ort, </w:t>
            </w:r>
            <w:r>
              <w:rPr/>
              <w:t>Datum</w:t>
            </w:r>
          </w:p>
        </w:tc>
        <w:tc>
          <w:tcPr>
            <w:tcW w:w="4820" w:type="dxa"/>
            <w:tcBorders/>
            <w:vAlign w:val="bottom"/>
          </w:tcPr>
          <w:p>
            <w:pPr>
              <w:pStyle w:val="Textkrper"/>
              <w:pBdr/>
              <w:bidi w:val="0"/>
              <w:spacing w:before="907" w:after="0"/>
              <w:jc w:val="left"/>
              <w:rPr/>
            </w:pPr>
            <w:r>
              <w:rPr/>
            </w:r>
          </w:p>
          <w:p>
            <w:pPr>
              <w:pStyle w:val="Textkrper"/>
              <w:pBdr>
                <w:top w:val="single" w:sz="2" w:space="1" w:color="000000"/>
              </w:pBdr>
              <w:bidi w:val="0"/>
              <w:spacing w:before="0" w:after="0"/>
              <w:jc w:val="left"/>
              <w:rPr/>
            </w:pPr>
            <w:r>
              <w:rPr/>
              <w:t>Unterschrift</w:t>
            </w:r>
          </w:p>
        </w:tc>
      </w:tr>
    </w:tbl>
    <w:p>
      <w:pPr>
        <w:pStyle w:val="Textkrper"/>
        <w:bidi w:val="0"/>
        <w:spacing w:lineRule="auto" w:line="276" w:before="0" w:after="14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934" w:footer="1134" w:bottom="168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krper"/>
      <w:pBdr>
        <w:top w:val="single" w:sz="2" w:space="1" w:color="000000"/>
      </w:pBdr>
      <w:tabs>
        <w:tab w:val="clear" w:pos="709"/>
        <w:tab w:val="center" w:pos="4821" w:leader="none"/>
        <w:tab w:val="center" w:pos="9637" w:leader="none"/>
      </w:tabs>
      <w:bidi w:val="0"/>
      <w:spacing w:before="0" w:after="0"/>
      <w:jc w:val="left"/>
      <w:rPr>
        <w:sz w:val="18"/>
        <w:szCs w:val="18"/>
      </w:rPr>
    </w:pPr>
    <w:r>
      <w:rPr>
        <w:sz w:val="16"/>
        <w:szCs w:val="16"/>
      </w:rPr>
      <w:t>Vorlage von: Politik für die Katz’, 2024</w:t>
    </w:r>
    <w:r>
      <w:rPr>
        <w:sz w:val="16"/>
        <w:szCs w:val="16"/>
      </w:rPr>
      <w:tab/>
    </w:r>
    <w:r>
      <w:rPr>
        <w:sz w:val="16"/>
        <w:szCs w:val="16"/>
      </w:rPr>
      <w:t>Version: 1.</w:t>
    </w:r>
    <w:r>
      <w:rPr>
        <w:sz w:val="16"/>
        <w:szCs w:val="16"/>
      </w:rPr>
      <w:t>3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el"/>
      <w:pBdr>
        <w:bottom w:val="single" w:sz="2" w:space="1" w:color="000000"/>
      </w:pBdr>
      <w:bidi w:val="0"/>
      <w:spacing w:before="0" w:after="119"/>
      <w:jc w:val="left"/>
      <w:rPr>
        <w:sz w:val="40"/>
        <w:szCs w:val="40"/>
      </w:rPr>
    </w:pPr>
    <w:r>
      <w:rPr>
        <w:sz w:val="40"/>
        <w:szCs w:val="40"/>
      </w:rPr>
      <w:t>Update: Katzenschutzarbeit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227" w:after="113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57" w:after="57"/>
      <w:outlineLvl w:val="1"/>
    </w:pPr>
    <w:rPr>
      <w:b/>
      <w:bCs/>
      <w:sz w:val="28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Kopfzeile">
    <w:name w:val="Header"/>
    <w:basedOn w:val="KopfundFuzeile"/>
    <w:pPr>
      <w:suppressLineNumbers/>
    </w:pPr>
    <w:rPr/>
  </w:style>
  <w:style w:type="paragraph" w:styleId="Titel">
    <w:name w:val="Title"/>
    <w:basedOn w:val="Berschrift"/>
    <w:next w:val="Textkrper"/>
    <w:qFormat/>
    <w:pPr>
      <w:spacing w:before="0" w:after="119"/>
      <w:jc w:val="center"/>
    </w:pPr>
    <w:rPr>
      <w:b/>
      <w:bCs/>
      <w:sz w:val="56"/>
      <w:szCs w:val="56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Ausfllbereich">
    <w:name w:val="Ausfüllbereich"/>
    <w:basedOn w:val="Textkrper"/>
    <w:qFormat/>
    <w:pPr>
      <w:spacing w:before="0" w:after="5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LibreOffice/7.4.7.2$Windows_X86_64 LibreOffice_project/723314e595e8007d3cf785c16538505a1c878ca5</Application>
  <AppVersion>15.0000</AppVersion>
  <Pages>3</Pages>
  <Words>329</Words>
  <Characters>2138</Characters>
  <CharactersWithSpaces>2435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2024-03-28T10:50:13Z</dcterms:created>
  <dc:creator/>
  <dc:description/>
  <dc:language>de-DE</dc:language>
  <cp:lastModifiedBy/>
  <dcterms:modified xsi:type="dcterms:W3CDTF">2024-03-28T15:04:15Z</dcterms:modified>
  <cp:revision>10</cp:revision>
  <dc:subject/>
  <dc:title/>
</cp:coreProperties>
</file>